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75" w:rsidRPr="00996E75" w:rsidRDefault="00996E75" w:rsidP="00996E75">
      <w:pPr>
        <w:spacing w:after="200" w:line="400" w:lineRule="exact"/>
        <w:jc w:val="center"/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</w:pPr>
      <w:r w:rsidRPr="00996E75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>تأثير أستخدام " الالعاب الصغيرة ونظام غذائى" على دهون الدم والجلوكوز لدى الاطفال فى مرحلة ما قبل الاصابة بمرض السكر</w:t>
      </w:r>
    </w:p>
    <w:p w:rsidR="00996E75" w:rsidRDefault="00996E75" w:rsidP="00996E75">
      <w:pPr>
        <w:spacing w:after="200" w:line="300" w:lineRule="exact"/>
        <w:jc w:val="right"/>
        <w:rPr>
          <w:rFonts w:eastAsia="Times New Roman" w:cs="Times New Roman" w:hint="cs"/>
          <w:b/>
          <w:bCs/>
          <w:sz w:val="26"/>
          <w:szCs w:val="26"/>
          <w:rtl/>
          <w:lang w:eastAsia="en-US" w:bidi="ar-EG"/>
        </w:rPr>
      </w:pPr>
      <w:r w:rsidRPr="00996E75">
        <w:rPr>
          <w:rFonts w:ascii="Calibri" w:eastAsia="Calibri" w:hAnsi="Calibri" w:cs="PT Bold Heading" w:hint="cs"/>
          <w:b/>
          <w:bCs/>
          <w:sz w:val="22"/>
          <w:szCs w:val="22"/>
          <w:rtl/>
          <w:lang w:eastAsia="en-US" w:bidi="ar-EG"/>
        </w:rPr>
        <w:t xml:space="preserve">د / محمد عودة خليل ( </w:t>
      </w:r>
      <w:r w:rsidRPr="00996E75">
        <w:rPr>
          <w:rFonts w:ascii="Calibri" w:eastAsia="Calibri" w:hAnsi="Calibri" w:cs="PT Bold Heading"/>
          <w:b/>
          <w:bCs/>
          <w:sz w:val="22"/>
          <w:szCs w:val="22"/>
          <w:rtl/>
          <w:lang w:eastAsia="en-US" w:bidi="ar-EG"/>
        </w:rPr>
        <w:t>*</w:t>
      </w:r>
      <w:r w:rsidRPr="00996E75">
        <w:rPr>
          <w:rFonts w:ascii="Calibri" w:eastAsia="Calibri" w:hAnsi="Calibri" w:cs="PT Bold Heading" w:hint="cs"/>
          <w:b/>
          <w:bCs/>
          <w:sz w:val="22"/>
          <w:szCs w:val="22"/>
          <w:rtl/>
          <w:lang w:eastAsia="en-US" w:bidi="ar-EG"/>
        </w:rPr>
        <w:t xml:space="preserve"> )</w:t>
      </w:r>
    </w:p>
    <w:p w:rsidR="0026388D" w:rsidRPr="00996E75" w:rsidRDefault="0026388D" w:rsidP="00996E75">
      <w:pPr>
        <w:spacing w:after="200" w:line="300" w:lineRule="exact"/>
        <w:jc w:val="right"/>
        <w:rPr>
          <w:rFonts w:eastAsia="Times New Roman" w:cs="Times New Roman"/>
          <w:b/>
          <w:bCs/>
          <w:sz w:val="26"/>
          <w:szCs w:val="26"/>
          <w:rtl/>
          <w:lang w:eastAsia="en-US" w:bidi="ar-EG"/>
        </w:rPr>
      </w:pPr>
      <w:r>
        <w:rPr>
          <w:rFonts w:eastAsia="Times New Roman" w:cs="Times New Roman" w:hint="cs"/>
          <w:b/>
          <w:bCs/>
          <w:sz w:val="26"/>
          <w:szCs w:val="26"/>
          <w:rtl/>
          <w:lang w:eastAsia="en-US" w:bidi="ar-EG"/>
        </w:rPr>
        <w:t>2014</w:t>
      </w:r>
      <w:bookmarkStart w:id="0" w:name="_GoBack"/>
      <w:bookmarkEnd w:id="0"/>
    </w:p>
    <w:p w:rsidR="00996E75" w:rsidRPr="00996E75" w:rsidRDefault="00996E75" w:rsidP="00996E75">
      <w:pPr>
        <w:spacing w:line="440" w:lineRule="exact"/>
        <w:jc w:val="both"/>
        <w:rPr>
          <w:rFonts w:ascii="Simplified Arabic" w:eastAsia="Times New Roman" w:hAnsi="Simplified Arabic" w:cs="Simplified Arabic"/>
          <w:sz w:val="28"/>
          <w:szCs w:val="28"/>
          <w:lang w:eastAsia="en-US" w:bidi="ar-EG"/>
        </w:rPr>
      </w:pPr>
      <w:r w:rsidRPr="00996E75">
        <w:rPr>
          <w:rFonts w:ascii="Calibri" w:eastAsia="Calibri" w:hAnsi="Calibri" w:cs="PT Bold Heading"/>
          <w:b/>
          <w:bCs/>
          <w:rtl/>
          <w:lang w:eastAsia="en-US" w:bidi="ar-EG"/>
        </w:rPr>
        <w:t xml:space="preserve">هدف </w:t>
      </w:r>
      <w:r w:rsidRPr="00996E75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>البحث</w:t>
      </w:r>
      <w:r w:rsidRPr="00996E75">
        <w:rPr>
          <w:rFonts w:ascii="Calibri" w:eastAsia="Calibri" w:hAnsi="Calibri" w:cs="PT Bold Heading"/>
          <w:b/>
          <w:bCs/>
          <w:rtl/>
          <w:lang w:eastAsia="en-US" w:bidi="ar-EG"/>
        </w:rPr>
        <w:t xml:space="preserve"> : </w:t>
      </w:r>
      <w:r w:rsidRPr="00996E75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يهدف البحث للتعرف على تأثير أستخدام " الالعاب الصغيرة ونظام غذائى" على دهون الدم والجلوكوز لدى الاطفال فى مرحلة ما قبل الاصابة بمرض السكر من خلال الاتى :</w:t>
      </w:r>
    </w:p>
    <w:p w:rsidR="00996E75" w:rsidRPr="00996E75" w:rsidRDefault="00996E75" w:rsidP="00996E75">
      <w:pPr>
        <w:numPr>
          <w:ilvl w:val="0"/>
          <w:numId w:val="1"/>
        </w:numPr>
        <w:spacing w:after="200" w:line="440" w:lineRule="exact"/>
        <w:jc w:val="both"/>
        <w:rPr>
          <w:rFonts w:ascii="Simplified Arabic" w:eastAsia="Times New Roman" w:hAnsi="Simplified Arabic" w:cs="Simplified Arabic"/>
          <w:sz w:val="28"/>
          <w:szCs w:val="28"/>
          <w:lang w:eastAsia="en-US" w:bidi="ar-EG"/>
        </w:rPr>
      </w:pPr>
      <w:r w:rsidRPr="00996E75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التعرف على ت</w:t>
      </w:r>
      <w:r w:rsidRPr="00996E75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>أ</w:t>
      </w:r>
      <w:r w:rsidRPr="00996E75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ثير </w:t>
      </w:r>
      <w:r w:rsidRPr="00996E75">
        <w:rPr>
          <w:rFonts w:ascii="Simplified Arabic" w:eastAsia="Times New Roman" w:hAnsi="Simplified Arabic" w:cs="Simplified Arabic" w:hint="cs"/>
          <w:sz w:val="28"/>
          <w:szCs w:val="28"/>
          <w:rtl/>
          <w:lang w:eastAsia="en-US" w:bidi="ar-EG"/>
        </w:rPr>
        <w:t>إ</w:t>
      </w:r>
      <w:r w:rsidRPr="00996E75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ستخدام (الالعاب الصغيرة ونظام غذائى) </w:t>
      </w:r>
      <w:r w:rsidRPr="00996E75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 xml:space="preserve">على المتغيرات الجسمية  </w:t>
      </w:r>
      <w:r w:rsidRPr="00996E75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للأطفال فى مرحلة ما قبل الاصابة بالسكر. </w:t>
      </w:r>
    </w:p>
    <w:p w:rsidR="00996E75" w:rsidRPr="00996E75" w:rsidRDefault="00996E75" w:rsidP="00996E75">
      <w:pPr>
        <w:numPr>
          <w:ilvl w:val="0"/>
          <w:numId w:val="1"/>
        </w:numPr>
        <w:spacing w:after="200" w:line="440" w:lineRule="exact"/>
        <w:contextualSpacing/>
        <w:rPr>
          <w:rFonts w:ascii="Simplified Arabic" w:eastAsia="Times New Roman" w:hAnsi="Simplified Arabic" w:cs="Simplified Arabic"/>
          <w:sz w:val="28"/>
          <w:szCs w:val="28"/>
          <w:lang w:eastAsia="en-US" w:bidi="ar-EG"/>
        </w:rPr>
      </w:pPr>
      <w:r w:rsidRPr="00996E75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التعرف على تأثير إستخدام (الالعاب الصغيرة ونظام غذائى) على الجلوكوز  فى الدم للأطفال فى مرحلة ما قبل الاصابة بالسكر. </w:t>
      </w:r>
    </w:p>
    <w:p w:rsidR="00996E75" w:rsidRDefault="00996E75" w:rsidP="00996E75">
      <w:pPr>
        <w:numPr>
          <w:ilvl w:val="0"/>
          <w:numId w:val="1"/>
        </w:numPr>
        <w:spacing w:after="200" w:line="440" w:lineRule="exact"/>
        <w:contextualSpacing/>
        <w:rPr>
          <w:rFonts w:ascii="Simplified Arabic" w:eastAsia="Times New Roman" w:hAnsi="Simplified Arabic" w:cs="Simplified Arabic"/>
          <w:sz w:val="28"/>
          <w:szCs w:val="28"/>
          <w:lang w:eastAsia="en-US" w:bidi="ar-EG"/>
        </w:rPr>
      </w:pPr>
      <w:r w:rsidRPr="00996E75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>التعرف على تأثير إستخدام (الالعاب الصغيرة ونظام غذائى) على دهون الدم للأطفال فى مرحلة ما قبل الاصابة بالسكر</w:t>
      </w:r>
    </w:p>
    <w:p w:rsidR="00996E75" w:rsidRPr="00996E75" w:rsidRDefault="00996E75" w:rsidP="00996E75">
      <w:pPr>
        <w:spacing w:after="200" w:line="440" w:lineRule="exact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</w:pPr>
      <w:r w:rsidRPr="00996E75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>منهج البحث</w:t>
      </w:r>
      <w:r w:rsidRPr="00996E75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 : استخدم الباحث المنهج التجريبي لمجموعه واحده (بالقياس القبلي والبعدي ) .</w:t>
      </w:r>
    </w:p>
    <w:p w:rsidR="00996E75" w:rsidRDefault="00996E75" w:rsidP="00996E75">
      <w:pPr>
        <w:spacing w:after="200" w:line="440" w:lineRule="exact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</w:pPr>
      <w:r w:rsidRPr="00996E75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>عينة الدراسة :</w:t>
      </w:r>
      <w:r w:rsidRPr="00996E75"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  <w:t xml:space="preserve"> تم اختيار عينة البحث  بالطريقة العمدية من الاطفال فى مرحلة ما قبل السكر وعددهم عشرة تلاميذ أعمارهم تتراوح من 9 :12 سنة من المترددين على مدرسة احمد زويل التجربية بمدينة بنها والمقيدين بالصف الاول والثانى والثالث الابتدائى  </w:t>
      </w:r>
    </w:p>
    <w:p w:rsidR="001F1970" w:rsidRPr="00996E75" w:rsidRDefault="00996E75" w:rsidP="00996E75">
      <w:pPr>
        <w:spacing w:after="200" w:line="440" w:lineRule="exact"/>
        <w:contextualSpacing/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</w:pPr>
      <w:r w:rsidRPr="00996E75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>أهم النتائج :</w:t>
      </w:r>
    </w:p>
    <w:p w:rsidR="00996E75" w:rsidRPr="00996E75" w:rsidRDefault="00996E75" w:rsidP="00996E75">
      <w:pPr>
        <w:numPr>
          <w:ilvl w:val="0"/>
          <w:numId w:val="2"/>
        </w:numPr>
        <w:spacing w:after="200" w:line="440" w:lineRule="exact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en-US" w:bidi="ar-EG"/>
        </w:rPr>
      </w:pPr>
      <w:r w:rsidRPr="00996E75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>توجد فروق ذات دلالة إحصائية بين القياسيين القبلى  والبعدى لمجموعة البحث التجريبية فى بعض متغيرات مكونات الجسم  لدى الاطفال فى مرحلة ما قبل السكر باستخدام(الالعاب الصغيرة ونظام الغذائي ) لصالح القياس البعدي  .</w:t>
      </w:r>
    </w:p>
    <w:p w:rsidR="00996E75" w:rsidRPr="00996E75" w:rsidRDefault="00996E75" w:rsidP="00996E75">
      <w:pPr>
        <w:numPr>
          <w:ilvl w:val="0"/>
          <w:numId w:val="2"/>
        </w:numPr>
        <w:spacing w:after="200" w:line="440" w:lineRule="exact"/>
        <w:jc w:val="both"/>
        <w:rPr>
          <w:rFonts w:ascii="Simplified Arabic" w:eastAsia="Times New Roman" w:hAnsi="Simplified Arabic" w:cs="Simplified Arabic"/>
          <w:sz w:val="28"/>
          <w:szCs w:val="28"/>
          <w:lang w:eastAsia="en-US"/>
        </w:rPr>
      </w:pPr>
      <w:r w:rsidRPr="00996E75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>توجد فروق ذات دلالة إحصائية بين القياسيين القبلى  والبعدى لمجموعة البحث التجريبية على دهون الدم لدى الاطفال فى مرحلة ما قبل السكر باستخدام(الالعاب الصغيرة ونظام الغذائي ) لصالح القياس البعدي  .</w:t>
      </w:r>
    </w:p>
    <w:p w:rsidR="00996E75" w:rsidRDefault="00996E75" w:rsidP="00996E75">
      <w:pPr>
        <w:numPr>
          <w:ilvl w:val="0"/>
          <w:numId w:val="2"/>
        </w:numPr>
        <w:spacing w:after="200" w:line="440" w:lineRule="exact"/>
        <w:jc w:val="both"/>
        <w:rPr>
          <w:rFonts w:ascii="Simplified Arabic" w:eastAsia="Times New Roman" w:hAnsi="Simplified Arabic" w:cs="Simplified Arabic"/>
          <w:sz w:val="28"/>
          <w:szCs w:val="28"/>
          <w:lang w:eastAsia="en-US"/>
        </w:rPr>
      </w:pPr>
      <w:r w:rsidRPr="00996E75">
        <w:rPr>
          <w:rFonts w:ascii="Simplified Arabic" w:eastAsia="Times New Roman" w:hAnsi="Simplified Arabic" w:cs="Simplified Arabic"/>
          <w:sz w:val="28"/>
          <w:szCs w:val="28"/>
          <w:rtl/>
          <w:lang w:eastAsia="en-US"/>
        </w:rPr>
        <w:t>توجد فروق ذات دلالة إحصائية بين القياسيين القبلى والبعدى لمجموعة البحث التجريبية فى نسبة الجلوكوز في الدم لدى الاطفال فى مرحلة ما قبل السكر باستخدام(الالعاب الصغيرة ونظام الغذائي ) لصالح القياس البعدي  .</w:t>
      </w:r>
    </w:p>
    <w:p w:rsidR="009160E6" w:rsidRDefault="009160E6" w:rsidP="009160E6">
      <w:pPr>
        <w:spacing w:after="200" w:line="440" w:lineRule="exact"/>
        <w:ind w:left="360"/>
        <w:jc w:val="both"/>
        <w:rPr>
          <w:rFonts w:ascii="Simplified Arabic" w:eastAsia="Times New Roman" w:hAnsi="Simplified Arabic" w:cs="Simplified Arabic"/>
          <w:sz w:val="28"/>
          <w:szCs w:val="28"/>
          <w:lang w:eastAsia="en-US"/>
        </w:rPr>
      </w:pPr>
    </w:p>
    <w:tbl>
      <w:tblPr>
        <w:tblStyle w:val="TableGrid"/>
        <w:bidiVisual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996E75" w:rsidRPr="00C22366" w:rsidTr="006A591B">
        <w:trPr>
          <w:trHeight w:val="28"/>
        </w:trPr>
        <w:tc>
          <w:tcPr>
            <w:tcW w:w="8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E75" w:rsidRPr="00C22366" w:rsidRDefault="00996E75" w:rsidP="006A591B">
            <w:pPr>
              <w:pStyle w:val="NoSpacing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2366">
              <w:rPr>
                <w:rFonts w:ascii="Simplified Arabic" w:hAnsi="Simplified Arabic" w:cs="Simplified Arabic"/>
                <w:b/>
                <w:bCs/>
                <w:rtl/>
              </w:rPr>
              <w:t>( * ) مدرس بقسم علوم الصحة الرياضية – كلية التربية الرياضية للبنين – جامعة بنها</w:t>
            </w:r>
          </w:p>
        </w:tc>
      </w:tr>
    </w:tbl>
    <w:p w:rsidR="00996E75" w:rsidRPr="009160E6" w:rsidRDefault="00996E75" w:rsidP="009160E6">
      <w:pPr>
        <w:spacing w:line="440" w:lineRule="exact"/>
      </w:pPr>
    </w:p>
    <w:sectPr w:rsidR="00996E75" w:rsidRPr="009160E6" w:rsidSect="0037500F"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19" w:rsidRDefault="00F94019" w:rsidP="00996E75">
      <w:r>
        <w:separator/>
      </w:r>
    </w:p>
  </w:endnote>
  <w:endnote w:type="continuationSeparator" w:id="0">
    <w:p w:rsidR="00F94019" w:rsidRDefault="00F94019" w:rsidP="0099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19" w:rsidRDefault="00F94019" w:rsidP="00996E75">
      <w:r>
        <w:separator/>
      </w:r>
    </w:p>
  </w:footnote>
  <w:footnote w:type="continuationSeparator" w:id="0">
    <w:p w:rsidR="00F94019" w:rsidRDefault="00F94019" w:rsidP="00996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4D82"/>
    <w:multiLevelType w:val="hybridMultilevel"/>
    <w:tmpl w:val="74289180"/>
    <w:lvl w:ilvl="0" w:tplc="EBE8CC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157DC"/>
    <w:multiLevelType w:val="hybridMultilevel"/>
    <w:tmpl w:val="91C26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BA"/>
    <w:rsid w:val="000723BA"/>
    <w:rsid w:val="001F1970"/>
    <w:rsid w:val="0026352E"/>
    <w:rsid w:val="0026388D"/>
    <w:rsid w:val="0037500F"/>
    <w:rsid w:val="00493148"/>
    <w:rsid w:val="009160E6"/>
    <w:rsid w:val="00996E75"/>
    <w:rsid w:val="00BE6896"/>
    <w:rsid w:val="00CE03E6"/>
    <w:rsid w:val="00F42219"/>
    <w:rsid w:val="00F9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E6"/>
    <w:pPr>
      <w:bidi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03E6"/>
    <w:pPr>
      <w:keepNext/>
      <w:jc w:val="lowKashida"/>
      <w:outlineLvl w:val="0"/>
    </w:pPr>
    <w:rPr>
      <w:rFonts w:eastAsia="Times New Roman" w:cs="Simplified Arabic"/>
      <w:sz w:val="30"/>
      <w:szCs w:val="3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CE03E6"/>
    <w:pPr>
      <w:keepNext/>
      <w:jc w:val="center"/>
      <w:outlineLvl w:val="1"/>
    </w:pPr>
    <w:rPr>
      <w:rFonts w:eastAsia="Times New Roman" w:cs="Simplified Arabic"/>
      <w:b/>
      <w:bCs/>
      <w:sz w:val="30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CE03E6"/>
    <w:pPr>
      <w:keepNext/>
      <w:jc w:val="center"/>
      <w:outlineLvl w:val="2"/>
    </w:pPr>
    <w:rPr>
      <w:rFonts w:eastAsia="Times New Roman" w:cs="Simplified Arabic"/>
      <w:b/>
      <w:bCs/>
      <w:sz w:val="30"/>
      <w:szCs w:val="30"/>
      <w:lang w:bidi="ar-EG"/>
    </w:rPr>
  </w:style>
  <w:style w:type="paragraph" w:styleId="Heading4">
    <w:name w:val="heading 4"/>
    <w:basedOn w:val="Normal"/>
    <w:next w:val="Normal"/>
    <w:link w:val="Heading4Char"/>
    <w:unhideWhenUsed/>
    <w:qFormat/>
    <w:rsid w:val="00CE03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E03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03E6"/>
    <w:pPr>
      <w:keepNext/>
      <w:jc w:val="center"/>
      <w:outlineLvl w:val="5"/>
    </w:pPr>
    <w:rPr>
      <w:rFonts w:eastAsia="Times New Roman" w:cs="Simplified Arabic"/>
      <w:b/>
      <w:bCs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E03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E03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E03E6"/>
    <w:pPr>
      <w:keepNext/>
      <w:jc w:val="lowKashida"/>
      <w:outlineLvl w:val="8"/>
    </w:pPr>
    <w:rPr>
      <w:rFonts w:eastAsia="Times New Roman" w:cs="Simplified Arabic"/>
      <w:b/>
      <w:bCs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3E6"/>
    <w:rPr>
      <w:rFonts w:ascii="Times New Roman" w:eastAsia="Times New Roman" w:hAnsi="Times New Roman" w:cs="Simplified Arabic"/>
      <w:sz w:val="30"/>
      <w:szCs w:val="30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character" w:customStyle="1" w:styleId="Heading3Char">
    <w:name w:val="Heading 3 Char"/>
    <w:basedOn w:val="DefaultParagraphFont"/>
    <w:link w:val="Heading3"/>
    <w:rsid w:val="00CE03E6"/>
    <w:rPr>
      <w:rFonts w:ascii="Times New Roman" w:eastAsia="Times New Roman" w:hAnsi="Times New Roman" w:cs="Simplified Arabic"/>
      <w:b/>
      <w:bCs/>
      <w:sz w:val="30"/>
      <w:szCs w:val="30"/>
      <w:lang w:eastAsia="ar-SA" w:bidi="ar-EG"/>
    </w:rPr>
  </w:style>
  <w:style w:type="character" w:customStyle="1" w:styleId="Heading4Char">
    <w:name w:val="Heading 4 Char"/>
    <w:basedOn w:val="DefaultParagraphFont"/>
    <w:link w:val="Heading4"/>
    <w:rsid w:val="00CE03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CE03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E03E6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CE03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CE03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/>
    </w:rPr>
  </w:style>
  <w:style w:type="paragraph" w:styleId="Title">
    <w:name w:val="Title"/>
    <w:basedOn w:val="Normal"/>
    <w:link w:val="TitleChar"/>
    <w:qFormat/>
    <w:rsid w:val="00CE03E6"/>
    <w:pPr>
      <w:jc w:val="center"/>
    </w:pPr>
    <w:rPr>
      <w:rFonts w:ascii="Arial" w:eastAsia="Times New Roman" w:hAnsi="Arial" w:cs="Traditional Arabic"/>
      <w:sz w:val="42"/>
      <w:szCs w:val="40"/>
      <w:u w:val="double"/>
    </w:rPr>
  </w:style>
  <w:style w:type="character" w:customStyle="1" w:styleId="TitleChar">
    <w:name w:val="Title Char"/>
    <w:basedOn w:val="DefaultParagraphFont"/>
    <w:link w:val="Title"/>
    <w:rsid w:val="00CE03E6"/>
    <w:rPr>
      <w:rFonts w:ascii="Arial" w:eastAsia="Times New Roman" w:hAnsi="Arial" w:cs="Traditional Arabic"/>
      <w:sz w:val="42"/>
      <w:szCs w:val="40"/>
      <w:u w:val="double"/>
      <w:lang w:eastAsia="ar-SA"/>
    </w:rPr>
  </w:style>
  <w:style w:type="paragraph" w:styleId="Subtitle">
    <w:name w:val="Subtitle"/>
    <w:basedOn w:val="Normal"/>
    <w:link w:val="SubtitleChar"/>
    <w:qFormat/>
    <w:rsid w:val="00CE03E6"/>
    <w:pPr>
      <w:jc w:val="center"/>
    </w:pPr>
    <w:rPr>
      <w:rFonts w:eastAsia="Times New Roman" w:cs="PT Bold Heading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E6"/>
    <w:rPr>
      <w:rFonts w:ascii="Times New Roman" w:eastAsia="Times New Roman" w:hAnsi="Times New Roman" w:cs="PT Bold Heading"/>
      <w:sz w:val="28"/>
      <w:szCs w:val="28"/>
      <w:lang w:eastAsia="ar-SA"/>
    </w:rPr>
  </w:style>
  <w:style w:type="paragraph" w:styleId="NoSpacing">
    <w:name w:val="No Spacing"/>
    <w:uiPriority w:val="1"/>
    <w:qFormat/>
    <w:rsid w:val="00CE03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E03E6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rsid w:val="00996E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6E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E75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96E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E75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E6"/>
    <w:pPr>
      <w:bidi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03E6"/>
    <w:pPr>
      <w:keepNext/>
      <w:jc w:val="lowKashida"/>
      <w:outlineLvl w:val="0"/>
    </w:pPr>
    <w:rPr>
      <w:rFonts w:eastAsia="Times New Roman" w:cs="Simplified Arabic"/>
      <w:sz w:val="30"/>
      <w:szCs w:val="3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CE03E6"/>
    <w:pPr>
      <w:keepNext/>
      <w:jc w:val="center"/>
      <w:outlineLvl w:val="1"/>
    </w:pPr>
    <w:rPr>
      <w:rFonts w:eastAsia="Times New Roman" w:cs="Simplified Arabic"/>
      <w:b/>
      <w:bCs/>
      <w:sz w:val="30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CE03E6"/>
    <w:pPr>
      <w:keepNext/>
      <w:jc w:val="center"/>
      <w:outlineLvl w:val="2"/>
    </w:pPr>
    <w:rPr>
      <w:rFonts w:eastAsia="Times New Roman" w:cs="Simplified Arabic"/>
      <w:b/>
      <w:bCs/>
      <w:sz w:val="30"/>
      <w:szCs w:val="30"/>
      <w:lang w:bidi="ar-EG"/>
    </w:rPr>
  </w:style>
  <w:style w:type="paragraph" w:styleId="Heading4">
    <w:name w:val="heading 4"/>
    <w:basedOn w:val="Normal"/>
    <w:next w:val="Normal"/>
    <w:link w:val="Heading4Char"/>
    <w:unhideWhenUsed/>
    <w:qFormat/>
    <w:rsid w:val="00CE03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E03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03E6"/>
    <w:pPr>
      <w:keepNext/>
      <w:jc w:val="center"/>
      <w:outlineLvl w:val="5"/>
    </w:pPr>
    <w:rPr>
      <w:rFonts w:eastAsia="Times New Roman" w:cs="Simplified Arabic"/>
      <w:b/>
      <w:bCs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E03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E03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E03E6"/>
    <w:pPr>
      <w:keepNext/>
      <w:jc w:val="lowKashida"/>
      <w:outlineLvl w:val="8"/>
    </w:pPr>
    <w:rPr>
      <w:rFonts w:eastAsia="Times New Roman" w:cs="Simplified Arabic"/>
      <w:b/>
      <w:bCs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3E6"/>
    <w:rPr>
      <w:rFonts w:ascii="Times New Roman" w:eastAsia="Times New Roman" w:hAnsi="Times New Roman" w:cs="Simplified Arabic"/>
      <w:sz w:val="30"/>
      <w:szCs w:val="30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character" w:customStyle="1" w:styleId="Heading3Char">
    <w:name w:val="Heading 3 Char"/>
    <w:basedOn w:val="DefaultParagraphFont"/>
    <w:link w:val="Heading3"/>
    <w:rsid w:val="00CE03E6"/>
    <w:rPr>
      <w:rFonts w:ascii="Times New Roman" w:eastAsia="Times New Roman" w:hAnsi="Times New Roman" w:cs="Simplified Arabic"/>
      <w:b/>
      <w:bCs/>
      <w:sz w:val="30"/>
      <w:szCs w:val="30"/>
      <w:lang w:eastAsia="ar-SA" w:bidi="ar-EG"/>
    </w:rPr>
  </w:style>
  <w:style w:type="character" w:customStyle="1" w:styleId="Heading4Char">
    <w:name w:val="Heading 4 Char"/>
    <w:basedOn w:val="DefaultParagraphFont"/>
    <w:link w:val="Heading4"/>
    <w:rsid w:val="00CE03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CE03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E03E6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CE03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CE03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/>
    </w:rPr>
  </w:style>
  <w:style w:type="paragraph" w:styleId="Title">
    <w:name w:val="Title"/>
    <w:basedOn w:val="Normal"/>
    <w:link w:val="TitleChar"/>
    <w:qFormat/>
    <w:rsid w:val="00CE03E6"/>
    <w:pPr>
      <w:jc w:val="center"/>
    </w:pPr>
    <w:rPr>
      <w:rFonts w:ascii="Arial" w:eastAsia="Times New Roman" w:hAnsi="Arial" w:cs="Traditional Arabic"/>
      <w:sz w:val="42"/>
      <w:szCs w:val="40"/>
      <w:u w:val="double"/>
    </w:rPr>
  </w:style>
  <w:style w:type="character" w:customStyle="1" w:styleId="TitleChar">
    <w:name w:val="Title Char"/>
    <w:basedOn w:val="DefaultParagraphFont"/>
    <w:link w:val="Title"/>
    <w:rsid w:val="00CE03E6"/>
    <w:rPr>
      <w:rFonts w:ascii="Arial" w:eastAsia="Times New Roman" w:hAnsi="Arial" w:cs="Traditional Arabic"/>
      <w:sz w:val="42"/>
      <w:szCs w:val="40"/>
      <w:u w:val="double"/>
      <w:lang w:eastAsia="ar-SA"/>
    </w:rPr>
  </w:style>
  <w:style w:type="paragraph" w:styleId="Subtitle">
    <w:name w:val="Subtitle"/>
    <w:basedOn w:val="Normal"/>
    <w:link w:val="SubtitleChar"/>
    <w:qFormat/>
    <w:rsid w:val="00CE03E6"/>
    <w:pPr>
      <w:jc w:val="center"/>
    </w:pPr>
    <w:rPr>
      <w:rFonts w:eastAsia="Times New Roman" w:cs="PT Bold Heading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E6"/>
    <w:rPr>
      <w:rFonts w:ascii="Times New Roman" w:eastAsia="Times New Roman" w:hAnsi="Times New Roman" w:cs="PT Bold Heading"/>
      <w:sz w:val="28"/>
      <w:szCs w:val="28"/>
      <w:lang w:eastAsia="ar-SA"/>
    </w:rPr>
  </w:style>
  <w:style w:type="paragraph" w:styleId="NoSpacing">
    <w:name w:val="No Spacing"/>
    <w:uiPriority w:val="1"/>
    <w:qFormat/>
    <w:rsid w:val="00CE03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E03E6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rsid w:val="00996E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6E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E75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96E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E75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hemmet</cp:lastModifiedBy>
  <cp:revision>7</cp:revision>
  <cp:lastPrinted>2017-08-02T23:00:00Z</cp:lastPrinted>
  <dcterms:created xsi:type="dcterms:W3CDTF">2017-07-31T18:52:00Z</dcterms:created>
  <dcterms:modified xsi:type="dcterms:W3CDTF">2017-10-26T09:10:00Z</dcterms:modified>
</cp:coreProperties>
</file>